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FEC35C" w14:textId="77777777" w:rsidR="00F45DF4" w:rsidRDefault="00000000">
      <w:pPr>
        <w:jc w:val="center"/>
        <w:rPr>
          <w:rFonts w:ascii="楷体" w:eastAsia="楷体" w:hAnsi="楷体"/>
          <w:sz w:val="56"/>
          <w:szCs w:val="56"/>
        </w:rPr>
      </w:pPr>
      <w:r>
        <w:rPr>
          <w:rFonts w:ascii="楷体" w:eastAsia="楷体" w:hAnsi="楷体" w:hint="eastAsia"/>
          <w:sz w:val="56"/>
          <w:szCs w:val="56"/>
        </w:rPr>
        <w:t>双版本部署</w:t>
      </w:r>
    </w:p>
    <w:p w14:paraId="179964FC" w14:textId="77777777" w:rsidR="00F45DF4" w:rsidRDefault="00000000">
      <w:pPr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项目任务描述</w:t>
      </w:r>
    </w:p>
    <w:p w14:paraId="72C3D2BD" w14:textId="77777777" w:rsidR="00F45DF4" w:rsidRDefault="00000000">
      <w:pPr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ab/>
        <w:t>ONLYELLOW</w:t>
      </w:r>
      <w:r>
        <w:rPr>
          <w:rFonts w:ascii="楷体" w:eastAsia="楷体" w:hAnsi="楷体" w:hint="eastAsia"/>
          <w:sz w:val="24"/>
          <w:szCs w:val="24"/>
        </w:rPr>
        <w:t>是一家高科技软件公司，拳头</w:t>
      </w:r>
      <w:r>
        <w:rPr>
          <w:rFonts w:ascii="楷体" w:eastAsia="楷体" w:hAnsi="楷体"/>
          <w:sz w:val="24"/>
          <w:szCs w:val="24"/>
        </w:rPr>
        <w:t>产品</w:t>
      </w:r>
      <w:r>
        <w:rPr>
          <w:rFonts w:ascii="楷体" w:eastAsia="楷体" w:hAnsi="楷体" w:hint="eastAsia"/>
          <w:sz w:val="24"/>
          <w:szCs w:val="24"/>
        </w:rPr>
        <w:t>名为server_route。为了适应客户</w:t>
      </w:r>
      <w:r>
        <w:rPr>
          <w:rFonts w:ascii="楷体" w:eastAsia="楷体" w:hAnsi="楷体"/>
          <w:sz w:val="24"/>
          <w:szCs w:val="24"/>
        </w:rPr>
        <w:t>的不同需求，</w:t>
      </w:r>
      <w:r>
        <w:rPr>
          <w:rFonts w:ascii="楷体" w:eastAsia="楷体" w:hAnsi="楷体" w:hint="eastAsia"/>
          <w:sz w:val="24"/>
          <w:szCs w:val="24"/>
        </w:rPr>
        <w:t>该公司研发出该程序的两个</w:t>
      </w:r>
      <w:r>
        <w:rPr>
          <w:rFonts w:ascii="楷体" w:eastAsia="楷体" w:hAnsi="楷体"/>
          <w:sz w:val="24"/>
          <w:szCs w:val="24"/>
        </w:rPr>
        <w:t>版本：server_route_v1</w:t>
      </w:r>
      <w:r>
        <w:rPr>
          <w:rFonts w:ascii="楷体" w:eastAsia="楷体" w:hAnsi="楷体" w:hint="eastAsia"/>
          <w:sz w:val="24"/>
          <w:szCs w:val="24"/>
        </w:rPr>
        <w:t>和</w:t>
      </w:r>
      <w:r>
        <w:rPr>
          <w:rFonts w:ascii="楷体" w:eastAsia="楷体" w:hAnsi="楷体"/>
          <w:sz w:val="24"/>
          <w:szCs w:val="24"/>
        </w:rPr>
        <w:t>server_route_v2，</w:t>
      </w:r>
      <w:r>
        <w:rPr>
          <w:rFonts w:ascii="楷体" w:eastAsia="楷体" w:hAnsi="楷体" w:hint="eastAsia"/>
          <w:sz w:val="24"/>
          <w:szCs w:val="24"/>
        </w:rPr>
        <w:t>并计划</w:t>
      </w:r>
      <w:r>
        <w:rPr>
          <w:rFonts w:ascii="楷体" w:eastAsia="楷体" w:hAnsi="楷体"/>
          <w:sz w:val="24"/>
          <w:szCs w:val="24"/>
        </w:rPr>
        <w:t>部署</w:t>
      </w:r>
      <w:r>
        <w:rPr>
          <w:rFonts w:ascii="楷体" w:eastAsia="楷体" w:hAnsi="楷体" w:hint="eastAsia"/>
          <w:sz w:val="24"/>
          <w:szCs w:val="24"/>
        </w:rPr>
        <w:t>至AWS。你</w:t>
      </w:r>
      <w:r>
        <w:rPr>
          <w:rFonts w:ascii="楷体" w:eastAsia="楷体" w:hAnsi="楷体"/>
          <w:sz w:val="24"/>
          <w:szCs w:val="24"/>
        </w:rPr>
        <w:t>作为</w:t>
      </w:r>
      <w:r>
        <w:rPr>
          <w:rFonts w:ascii="楷体" w:eastAsia="楷体" w:hAnsi="楷体" w:hint="eastAsia"/>
          <w:sz w:val="24"/>
          <w:szCs w:val="24"/>
        </w:rPr>
        <w:t>AWS架构师</w:t>
      </w:r>
      <w:r>
        <w:rPr>
          <w:rFonts w:ascii="楷体" w:eastAsia="楷体" w:hAnsi="楷体"/>
          <w:sz w:val="24"/>
          <w:szCs w:val="24"/>
        </w:rPr>
        <w:t>，请</w:t>
      </w:r>
      <w:r>
        <w:rPr>
          <w:rFonts w:ascii="楷体" w:eastAsia="楷体" w:hAnsi="楷体" w:hint="eastAsia"/>
          <w:sz w:val="24"/>
          <w:szCs w:val="24"/>
        </w:rPr>
        <w:t>根据ONLYELLOW公司提供</w:t>
      </w:r>
      <w:r>
        <w:rPr>
          <w:rFonts w:ascii="楷体" w:eastAsia="楷体" w:hAnsi="楷体"/>
          <w:sz w:val="24"/>
          <w:szCs w:val="24"/>
        </w:rPr>
        <w:t>的</w:t>
      </w:r>
      <w:r>
        <w:rPr>
          <w:rFonts w:ascii="楷体" w:eastAsia="楷体" w:hAnsi="楷体" w:hint="eastAsia"/>
          <w:sz w:val="24"/>
          <w:szCs w:val="24"/>
        </w:rPr>
        <w:t>技术</w:t>
      </w:r>
      <w:r>
        <w:rPr>
          <w:rFonts w:ascii="楷体" w:eastAsia="楷体" w:hAnsi="楷体"/>
          <w:sz w:val="24"/>
          <w:szCs w:val="24"/>
        </w:rPr>
        <w:t>说明，协助</w:t>
      </w:r>
      <w:r>
        <w:rPr>
          <w:rFonts w:ascii="楷体" w:eastAsia="楷体" w:hAnsi="楷体" w:hint="eastAsia"/>
          <w:sz w:val="24"/>
          <w:szCs w:val="24"/>
        </w:rPr>
        <w:t>他们部署</w:t>
      </w:r>
      <w:r>
        <w:rPr>
          <w:rFonts w:ascii="楷体" w:eastAsia="楷体" w:hAnsi="楷体"/>
          <w:sz w:val="24"/>
          <w:szCs w:val="24"/>
        </w:rPr>
        <w:t>至AWS</w:t>
      </w:r>
      <w:r>
        <w:rPr>
          <w:rFonts w:ascii="楷体" w:eastAsia="楷体" w:hAnsi="楷体" w:hint="eastAsia"/>
          <w:sz w:val="24"/>
          <w:szCs w:val="24"/>
        </w:rPr>
        <w:t>。</w:t>
      </w:r>
    </w:p>
    <w:p w14:paraId="5D788988" w14:textId="77777777" w:rsidR="00F45DF4" w:rsidRDefault="00000000">
      <w:pPr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部署</w:t>
      </w:r>
      <w:r>
        <w:rPr>
          <w:rFonts w:ascii="楷体" w:eastAsia="楷体" w:hAnsi="楷体"/>
          <w:b/>
          <w:sz w:val="28"/>
          <w:szCs w:val="28"/>
        </w:rPr>
        <w:t>架构</w:t>
      </w:r>
      <w:r>
        <w:rPr>
          <w:rFonts w:ascii="楷体" w:eastAsia="楷体" w:hAnsi="楷体" w:hint="eastAsia"/>
          <w:b/>
          <w:sz w:val="28"/>
          <w:szCs w:val="28"/>
        </w:rPr>
        <w:t>图</w:t>
      </w:r>
    </w:p>
    <w:p w14:paraId="7440FD65" w14:textId="77777777" w:rsidR="00F45DF4" w:rsidRDefault="00000000">
      <w:pPr>
        <w:rPr>
          <w:rFonts w:ascii="楷体" w:eastAsia="楷体" w:hAnsi="楷体"/>
          <w:sz w:val="24"/>
          <w:szCs w:val="24"/>
        </w:rPr>
      </w:pPr>
      <w:r>
        <w:rPr>
          <w:noProof/>
        </w:rPr>
        <w:drawing>
          <wp:inline distT="0" distB="0" distL="0" distR="0" wp14:anchorId="56EA0817" wp14:editId="6B45456D">
            <wp:extent cx="4953000" cy="33528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60778" w14:textId="77777777" w:rsidR="00F45DF4" w:rsidRDefault="00000000">
      <w:pPr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技术说明</w:t>
      </w:r>
    </w:p>
    <w:p w14:paraId="2599897F" w14:textId="77777777" w:rsidR="00F45DF4" w:rsidRDefault="00000000">
      <w:pPr>
        <w:numPr>
          <w:ilvl w:val="0"/>
          <w:numId w:val="1"/>
        </w:numPr>
        <w:rPr>
          <w:rFonts w:ascii="楷体" w:eastAsia="楷体" w:hAnsi="楷体"/>
          <w:sz w:val="22"/>
        </w:rPr>
      </w:pPr>
      <w:r>
        <w:rPr>
          <w:rFonts w:ascii="楷体" w:eastAsia="楷体" w:hAnsi="楷体"/>
          <w:sz w:val="22"/>
        </w:rPr>
        <w:t>server_route</w:t>
      </w:r>
      <w:r>
        <w:rPr>
          <w:rFonts w:ascii="楷体" w:eastAsia="楷体" w:hAnsi="楷体" w:hint="eastAsia"/>
          <w:sz w:val="22"/>
        </w:rPr>
        <w:t>部署</w:t>
      </w:r>
      <w:r>
        <w:rPr>
          <w:rFonts w:ascii="楷体" w:eastAsia="楷体" w:hAnsi="楷体"/>
          <w:sz w:val="22"/>
        </w:rPr>
        <w:t>说明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689"/>
        <w:gridCol w:w="5607"/>
      </w:tblGrid>
      <w:tr w:rsidR="00F45DF4" w14:paraId="695208BB" w14:textId="77777777">
        <w:tc>
          <w:tcPr>
            <w:tcW w:w="2689" w:type="dxa"/>
          </w:tcPr>
          <w:p w14:paraId="0E3C8D34" w14:textId="77777777" w:rsidR="00F45DF4" w:rsidRDefault="00000000">
            <w:pPr>
              <w:spacing w:line="240" w:lineRule="auto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server_route下载地址</w:t>
            </w:r>
          </w:p>
        </w:tc>
        <w:tc>
          <w:tcPr>
            <w:tcW w:w="5607" w:type="dxa"/>
          </w:tcPr>
          <w:p w14:paraId="4401C2FB" w14:textId="77777777" w:rsidR="00F45DF4" w:rsidRDefault="00000000">
            <w:pPr>
              <w:spacing w:line="240" w:lineRule="auto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/>
                <w:sz w:val="22"/>
              </w:rPr>
              <w:t>http://onlyellow.cstor.cn/</w:t>
            </w:r>
            <w:r>
              <w:rPr>
                <w:rFonts w:ascii="楷体" w:eastAsia="楷体" w:hAnsi="楷体" w:hint="eastAsia"/>
                <w:sz w:val="22"/>
              </w:rPr>
              <w:t>q3/</w:t>
            </w:r>
            <w:r>
              <w:rPr>
                <w:rFonts w:ascii="楷体" w:eastAsia="楷体" w:hAnsi="楷体"/>
                <w:sz w:val="22"/>
              </w:rPr>
              <w:t>server_route_v1</w:t>
            </w:r>
          </w:p>
          <w:p w14:paraId="12A1EEC7" w14:textId="77777777" w:rsidR="00F45DF4" w:rsidRDefault="00000000">
            <w:pPr>
              <w:spacing w:line="240" w:lineRule="auto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/>
                <w:sz w:val="22"/>
              </w:rPr>
              <w:t>http://onlyellow.cstor.cn/</w:t>
            </w:r>
            <w:r>
              <w:rPr>
                <w:rFonts w:ascii="楷体" w:eastAsia="楷体" w:hAnsi="楷体" w:hint="eastAsia"/>
                <w:sz w:val="22"/>
              </w:rPr>
              <w:t>q3/</w:t>
            </w:r>
            <w:r>
              <w:rPr>
                <w:rFonts w:ascii="楷体" w:eastAsia="楷体" w:hAnsi="楷体"/>
                <w:sz w:val="22"/>
              </w:rPr>
              <w:t>server_route_v2</w:t>
            </w:r>
          </w:p>
        </w:tc>
      </w:tr>
      <w:tr w:rsidR="00F45DF4" w14:paraId="6B6A4186" w14:textId="77777777">
        <w:tc>
          <w:tcPr>
            <w:tcW w:w="2689" w:type="dxa"/>
          </w:tcPr>
          <w:p w14:paraId="0B25CFDE" w14:textId="77777777" w:rsidR="00F45DF4" w:rsidRDefault="00000000">
            <w:pPr>
              <w:spacing w:line="240" w:lineRule="auto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server_route配置</w:t>
            </w:r>
            <w:r>
              <w:rPr>
                <w:rFonts w:ascii="楷体" w:eastAsia="楷体" w:hAnsi="楷体"/>
                <w:sz w:val="22"/>
              </w:rPr>
              <w:t>文件</w:t>
            </w:r>
          </w:p>
        </w:tc>
        <w:tc>
          <w:tcPr>
            <w:tcW w:w="5607" w:type="dxa"/>
          </w:tcPr>
          <w:p w14:paraId="44A43AA2" w14:textId="77777777" w:rsidR="00F45DF4" w:rsidRDefault="00000000">
            <w:pPr>
              <w:spacing w:line="240" w:lineRule="auto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/>
                <w:sz w:val="22"/>
              </w:rPr>
              <w:t>http://onlyellow.cstor.cn/q3/conf.toml</w:t>
            </w:r>
          </w:p>
        </w:tc>
      </w:tr>
      <w:tr w:rsidR="00F45DF4" w14:paraId="07C38935" w14:textId="77777777">
        <w:tc>
          <w:tcPr>
            <w:tcW w:w="2689" w:type="dxa"/>
          </w:tcPr>
          <w:p w14:paraId="6660A85D" w14:textId="77777777" w:rsidR="00F45DF4" w:rsidRDefault="00000000">
            <w:pPr>
              <w:spacing w:line="240" w:lineRule="auto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server_route监听端口</w:t>
            </w:r>
          </w:p>
        </w:tc>
        <w:tc>
          <w:tcPr>
            <w:tcW w:w="5607" w:type="dxa"/>
          </w:tcPr>
          <w:p w14:paraId="2527ED33" w14:textId="77777777" w:rsidR="00F45DF4" w:rsidRDefault="00000000">
            <w:pPr>
              <w:spacing w:line="240" w:lineRule="auto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7777</w:t>
            </w:r>
          </w:p>
        </w:tc>
      </w:tr>
      <w:tr w:rsidR="00F45DF4" w14:paraId="06636A1E" w14:textId="77777777">
        <w:tc>
          <w:tcPr>
            <w:tcW w:w="2689" w:type="dxa"/>
          </w:tcPr>
          <w:p w14:paraId="73737B43" w14:textId="77777777" w:rsidR="00F45DF4" w:rsidRDefault="00000000">
            <w:pPr>
              <w:spacing w:line="240" w:lineRule="auto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/>
                <w:sz w:val="22"/>
              </w:rPr>
              <w:t>server_route</w:t>
            </w:r>
            <w:r>
              <w:rPr>
                <w:rFonts w:ascii="楷体" w:eastAsia="楷体" w:hAnsi="楷体" w:hint="eastAsia"/>
                <w:sz w:val="22"/>
              </w:rPr>
              <w:t>部署方法</w:t>
            </w:r>
          </w:p>
        </w:tc>
        <w:tc>
          <w:tcPr>
            <w:tcW w:w="5607" w:type="dxa"/>
          </w:tcPr>
          <w:p w14:paraId="304C9E58" w14:textId="77777777" w:rsidR="00F45DF4" w:rsidRDefault="00000000">
            <w:pPr>
              <w:spacing w:line="240" w:lineRule="auto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/>
                <w:sz w:val="22"/>
              </w:rPr>
              <w:t>http://onlyellow.cstor.cn/q3/server_route.txt</w:t>
            </w:r>
          </w:p>
        </w:tc>
      </w:tr>
    </w:tbl>
    <w:p w14:paraId="2EEAB3B4" w14:textId="77777777" w:rsidR="00F45DF4" w:rsidRDefault="00F45DF4">
      <w:pPr>
        <w:rPr>
          <w:rFonts w:ascii="楷体" w:eastAsia="楷体" w:hAnsi="楷体"/>
          <w:sz w:val="22"/>
        </w:rPr>
      </w:pPr>
    </w:p>
    <w:p w14:paraId="7CFCB9B5" w14:textId="77777777" w:rsidR="00F45DF4" w:rsidRDefault="00000000">
      <w:pPr>
        <w:numPr>
          <w:ilvl w:val="0"/>
          <w:numId w:val="1"/>
        </w:numPr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>server</w:t>
      </w:r>
      <w:r>
        <w:rPr>
          <w:rFonts w:ascii="楷体" w:eastAsia="楷体" w:hAnsi="楷体"/>
          <w:sz w:val="22"/>
        </w:rPr>
        <w:t>_route</w:t>
      </w:r>
      <w:r>
        <w:rPr>
          <w:rFonts w:ascii="楷体" w:eastAsia="楷体" w:hAnsi="楷体" w:hint="eastAsia"/>
          <w:sz w:val="22"/>
        </w:rPr>
        <w:t>前端</w:t>
      </w:r>
      <w:r>
        <w:rPr>
          <w:rFonts w:ascii="楷体" w:eastAsia="楷体" w:hAnsi="楷体"/>
          <w:sz w:val="22"/>
        </w:rPr>
        <w:t>采用</w:t>
      </w:r>
      <w:r>
        <w:rPr>
          <w:rFonts w:ascii="楷体" w:eastAsia="楷体" w:hAnsi="楷体" w:hint="eastAsia"/>
          <w:sz w:val="22"/>
        </w:rPr>
        <w:t>统一</w:t>
      </w:r>
      <w:r>
        <w:rPr>
          <w:rFonts w:ascii="楷体" w:eastAsia="楷体" w:hAnsi="楷体"/>
          <w:sz w:val="22"/>
        </w:rPr>
        <w:t>入口</w:t>
      </w:r>
      <w:r>
        <w:rPr>
          <w:rFonts w:ascii="楷体" w:eastAsia="楷体" w:hAnsi="楷体" w:hint="eastAsia"/>
          <w:sz w:val="22"/>
        </w:rPr>
        <w:t>：根据访问URL中</w:t>
      </w:r>
      <w:r>
        <w:rPr>
          <w:rFonts w:ascii="楷体" w:eastAsia="楷体" w:hAnsi="楷体"/>
          <w:sz w:val="22"/>
        </w:rPr>
        <w:t>path路径</w:t>
      </w:r>
      <w:r>
        <w:rPr>
          <w:rFonts w:ascii="楷体" w:eastAsia="楷体" w:hAnsi="楷体" w:hint="eastAsia"/>
          <w:sz w:val="22"/>
        </w:rPr>
        <w:t>名</w:t>
      </w:r>
      <w:r>
        <w:rPr>
          <w:rFonts w:ascii="楷体" w:eastAsia="楷体" w:hAnsi="楷体"/>
          <w:sz w:val="22"/>
        </w:rPr>
        <w:t>不同</w:t>
      </w:r>
      <w:r>
        <w:rPr>
          <w:rFonts w:ascii="楷体" w:eastAsia="楷体" w:hAnsi="楷体" w:hint="eastAsia"/>
          <w:sz w:val="22"/>
        </w:rPr>
        <w:t>访问</w:t>
      </w:r>
      <w:r>
        <w:rPr>
          <w:rFonts w:ascii="楷体" w:eastAsia="楷体" w:hAnsi="楷体"/>
          <w:sz w:val="22"/>
        </w:rPr>
        <w:t>两个版本。</w:t>
      </w:r>
    </w:p>
    <w:tbl>
      <w:tblPr>
        <w:tblStyle w:val="ae"/>
        <w:tblW w:w="0" w:type="auto"/>
        <w:tblInd w:w="1065" w:type="dxa"/>
        <w:tblLook w:val="04A0" w:firstRow="1" w:lastRow="0" w:firstColumn="1" w:lastColumn="0" w:noHBand="0" w:noVBand="1"/>
      </w:tblPr>
      <w:tblGrid>
        <w:gridCol w:w="1554"/>
        <w:gridCol w:w="2196"/>
      </w:tblGrid>
      <w:tr w:rsidR="00F45DF4" w14:paraId="5CDC9EC0" w14:textId="77777777">
        <w:tc>
          <w:tcPr>
            <w:tcW w:w="1554" w:type="dxa"/>
          </w:tcPr>
          <w:p w14:paraId="066D533D" w14:textId="77777777" w:rsidR="00F45DF4" w:rsidRDefault="00000000">
            <w:pPr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lastRenderedPageBreak/>
              <w:t>U</w:t>
            </w:r>
            <w:r>
              <w:rPr>
                <w:rFonts w:ascii="楷体" w:eastAsia="楷体" w:hAnsi="楷体"/>
                <w:sz w:val="22"/>
              </w:rPr>
              <w:t>RL Path</w:t>
            </w:r>
          </w:p>
        </w:tc>
        <w:tc>
          <w:tcPr>
            <w:tcW w:w="2196" w:type="dxa"/>
          </w:tcPr>
          <w:p w14:paraId="2B1EEFA7" w14:textId="77777777" w:rsidR="00F45DF4" w:rsidRDefault="00000000">
            <w:pPr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访问目标</w:t>
            </w:r>
          </w:p>
        </w:tc>
      </w:tr>
      <w:tr w:rsidR="00F45DF4" w14:paraId="0D4D84FA" w14:textId="77777777">
        <w:tc>
          <w:tcPr>
            <w:tcW w:w="1554" w:type="dxa"/>
          </w:tcPr>
          <w:p w14:paraId="16C317B9" w14:textId="77777777" w:rsidR="00F45DF4" w:rsidRDefault="00000000">
            <w:pPr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/v1</w:t>
            </w:r>
          </w:p>
        </w:tc>
        <w:tc>
          <w:tcPr>
            <w:tcW w:w="2196" w:type="dxa"/>
          </w:tcPr>
          <w:p w14:paraId="5571E43B" w14:textId="77777777" w:rsidR="00F45DF4" w:rsidRDefault="00000000">
            <w:pPr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/>
                <w:sz w:val="22"/>
              </w:rPr>
              <w:t>server_route_v1</w:t>
            </w:r>
          </w:p>
        </w:tc>
      </w:tr>
      <w:tr w:rsidR="00F45DF4" w14:paraId="3C50453B" w14:textId="77777777">
        <w:tc>
          <w:tcPr>
            <w:tcW w:w="1554" w:type="dxa"/>
          </w:tcPr>
          <w:p w14:paraId="71F3209E" w14:textId="77777777" w:rsidR="00F45DF4" w:rsidRDefault="00000000">
            <w:pPr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/>
                <w:sz w:val="22"/>
              </w:rPr>
              <w:t>/v2</w:t>
            </w:r>
          </w:p>
        </w:tc>
        <w:tc>
          <w:tcPr>
            <w:tcW w:w="2196" w:type="dxa"/>
          </w:tcPr>
          <w:p w14:paraId="17373746" w14:textId="77777777" w:rsidR="00F45DF4" w:rsidRDefault="00000000">
            <w:pPr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/>
                <w:sz w:val="22"/>
              </w:rPr>
              <w:t>server_route_v2</w:t>
            </w:r>
          </w:p>
        </w:tc>
      </w:tr>
    </w:tbl>
    <w:p w14:paraId="6E7CC93D" w14:textId="77777777" w:rsidR="00F45DF4" w:rsidRDefault="00000000">
      <w:pPr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>最终</w:t>
      </w:r>
      <w:r>
        <w:rPr>
          <w:rFonts w:ascii="楷体" w:eastAsia="楷体" w:hAnsi="楷体"/>
          <w:sz w:val="22"/>
        </w:rPr>
        <w:t>实现的效果是：访问</w:t>
      </w:r>
      <w:r>
        <w:rPr>
          <w:rFonts w:ascii="楷体" w:eastAsia="楷体" w:hAnsi="楷体" w:hint="eastAsia"/>
          <w:sz w:val="22"/>
        </w:rPr>
        <w:t>http://test.com/v1，实际</w:t>
      </w:r>
      <w:r>
        <w:rPr>
          <w:rFonts w:ascii="楷体" w:eastAsia="楷体" w:hAnsi="楷体"/>
          <w:sz w:val="22"/>
        </w:rPr>
        <w:t>访问的是server_route_v1</w:t>
      </w:r>
      <w:r>
        <w:rPr>
          <w:rFonts w:ascii="楷体" w:eastAsia="楷体" w:hAnsi="楷体" w:hint="eastAsia"/>
          <w:sz w:val="22"/>
        </w:rPr>
        <w:t xml:space="preserve">; </w:t>
      </w:r>
      <w:r>
        <w:rPr>
          <w:rFonts w:ascii="楷体" w:eastAsia="楷体" w:hAnsi="楷体"/>
          <w:sz w:val="22"/>
        </w:rPr>
        <w:t>访问</w:t>
      </w:r>
      <w:r>
        <w:rPr>
          <w:rFonts w:ascii="楷体" w:eastAsia="楷体" w:hAnsi="楷体" w:hint="eastAsia"/>
          <w:sz w:val="22"/>
        </w:rPr>
        <w:t>http://test.com/v2，实际</w:t>
      </w:r>
      <w:r>
        <w:rPr>
          <w:rFonts w:ascii="楷体" w:eastAsia="楷体" w:hAnsi="楷体"/>
          <w:sz w:val="22"/>
        </w:rPr>
        <w:t>访问的是server_route_v2</w:t>
      </w:r>
      <w:r>
        <w:rPr>
          <w:rFonts w:ascii="楷体" w:eastAsia="楷体" w:hAnsi="楷体" w:hint="eastAsia"/>
          <w:sz w:val="22"/>
        </w:rPr>
        <w:t>。然后把http://test.com提交</w:t>
      </w:r>
      <w:r>
        <w:rPr>
          <w:rFonts w:ascii="楷体" w:eastAsia="楷体" w:hAnsi="楷体"/>
          <w:sz w:val="22"/>
        </w:rPr>
        <w:t>至比赛</w:t>
      </w:r>
      <w:r>
        <w:rPr>
          <w:rFonts w:ascii="楷体" w:eastAsia="楷体" w:hAnsi="楷体" w:hint="eastAsia"/>
          <w:sz w:val="22"/>
        </w:rPr>
        <w:t>页面即可（http://test.com替换成</w:t>
      </w:r>
      <w:r>
        <w:rPr>
          <w:rFonts w:ascii="楷体" w:eastAsia="楷体" w:hAnsi="楷体"/>
          <w:sz w:val="22"/>
        </w:rPr>
        <w:t>你实际</w:t>
      </w:r>
      <w:r>
        <w:rPr>
          <w:rFonts w:ascii="楷体" w:eastAsia="楷体" w:hAnsi="楷体" w:hint="eastAsia"/>
          <w:sz w:val="22"/>
        </w:rPr>
        <w:t>创建</w:t>
      </w:r>
      <w:r>
        <w:rPr>
          <w:rFonts w:ascii="楷体" w:eastAsia="楷体" w:hAnsi="楷体"/>
          <w:sz w:val="22"/>
        </w:rPr>
        <w:t>出来的</w:t>
      </w:r>
      <w:r>
        <w:rPr>
          <w:rFonts w:ascii="楷体" w:eastAsia="楷体" w:hAnsi="楷体" w:hint="eastAsia"/>
          <w:sz w:val="22"/>
        </w:rPr>
        <w:t>URL</w:t>
      </w:r>
      <w:r>
        <w:rPr>
          <w:rFonts w:ascii="楷体" w:eastAsia="楷体" w:hAnsi="楷体"/>
          <w:sz w:val="22"/>
        </w:rPr>
        <w:t>）。</w:t>
      </w:r>
    </w:p>
    <w:p w14:paraId="44411D13" w14:textId="77777777" w:rsidR="00F45DF4" w:rsidRDefault="00F45DF4">
      <w:pPr>
        <w:rPr>
          <w:rFonts w:ascii="楷体" w:eastAsia="楷体" w:hAnsi="楷体"/>
          <w:sz w:val="22"/>
        </w:rPr>
      </w:pPr>
    </w:p>
    <w:p w14:paraId="11053BBF" w14:textId="77777777" w:rsidR="00F45DF4" w:rsidRDefault="00000000">
      <w:pPr>
        <w:numPr>
          <w:ilvl w:val="0"/>
          <w:numId w:val="1"/>
        </w:numPr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>客户</w:t>
      </w:r>
      <w:r>
        <w:rPr>
          <w:rFonts w:ascii="楷体" w:eastAsia="楷体" w:hAnsi="楷体"/>
          <w:sz w:val="22"/>
        </w:rPr>
        <w:t>请求</w:t>
      </w:r>
      <w:r>
        <w:rPr>
          <w:rFonts w:ascii="楷体" w:eastAsia="楷体" w:hAnsi="楷体" w:hint="eastAsia"/>
          <w:sz w:val="22"/>
        </w:rPr>
        <w:t>通常</w:t>
      </w:r>
      <w:r>
        <w:rPr>
          <w:rFonts w:ascii="楷体" w:eastAsia="楷体" w:hAnsi="楷体"/>
          <w:sz w:val="22"/>
        </w:rPr>
        <w:t>情况下是稳定的</w:t>
      </w:r>
      <w:r>
        <w:rPr>
          <w:rFonts w:ascii="楷体" w:eastAsia="楷体" w:hAnsi="楷体" w:hint="eastAsia"/>
          <w:sz w:val="22"/>
        </w:rPr>
        <w:t>，</w:t>
      </w:r>
      <w:r>
        <w:rPr>
          <w:rFonts w:ascii="楷体" w:eastAsia="楷体" w:hAnsi="楷体"/>
          <w:sz w:val="22"/>
        </w:rPr>
        <w:t>但是</w:t>
      </w:r>
      <w:r>
        <w:rPr>
          <w:rFonts w:ascii="楷体" w:eastAsia="楷体" w:hAnsi="楷体" w:hint="eastAsia"/>
          <w:sz w:val="22"/>
        </w:rPr>
        <w:t>偶尔</w:t>
      </w:r>
      <w:r>
        <w:rPr>
          <w:rFonts w:ascii="楷体" w:eastAsia="楷体" w:hAnsi="楷体"/>
          <w:sz w:val="22"/>
        </w:rPr>
        <w:t>会突发高峰流量。</w:t>
      </w:r>
      <w:r>
        <w:rPr>
          <w:rFonts w:ascii="楷体" w:eastAsia="楷体" w:hAnsi="楷体" w:hint="eastAsia"/>
          <w:sz w:val="22"/>
        </w:rPr>
        <w:t>流量</w:t>
      </w:r>
      <w:r>
        <w:rPr>
          <w:rFonts w:ascii="楷体" w:eastAsia="楷体" w:hAnsi="楷体"/>
          <w:sz w:val="22"/>
        </w:rPr>
        <w:t>一旦超过</w:t>
      </w:r>
      <w:r>
        <w:rPr>
          <w:rFonts w:ascii="楷体" w:eastAsia="楷体" w:hAnsi="楷体" w:hint="eastAsia"/>
          <w:sz w:val="22"/>
        </w:rPr>
        <w:t>server处理</w:t>
      </w:r>
      <w:r>
        <w:rPr>
          <w:rFonts w:ascii="楷体" w:eastAsia="楷体" w:hAnsi="楷体"/>
          <w:sz w:val="22"/>
        </w:rPr>
        <w:t>速度，会</w:t>
      </w:r>
      <w:r>
        <w:rPr>
          <w:rFonts w:ascii="楷体" w:eastAsia="楷体" w:hAnsi="楷体" w:hint="eastAsia"/>
          <w:sz w:val="22"/>
        </w:rPr>
        <w:t>返回</w:t>
      </w:r>
      <w:r>
        <w:rPr>
          <w:rFonts w:ascii="楷体" w:eastAsia="楷体" w:hAnsi="楷体"/>
          <w:sz w:val="22"/>
        </w:rPr>
        <w:t>“503 too busy”</w:t>
      </w:r>
      <w:r>
        <w:rPr>
          <w:rFonts w:ascii="楷体" w:eastAsia="楷体" w:hAnsi="楷体" w:hint="eastAsia"/>
          <w:sz w:val="22"/>
        </w:rPr>
        <w:t>的</w:t>
      </w:r>
      <w:r>
        <w:rPr>
          <w:rFonts w:ascii="楷体" w:eastAsia="楷体" w:hAnsi="楷体"/>
          <w:sz w:val="22"/>
        </w:rPr>
        <w:t>提示信息</w:t>
      </w:r>
      <w:r>
        <w:rPr>
          <w:rFonts w:ascii="楷体" w:eastAsia="楷体" w:hAnsi="楷体" w:hint="eastAsia"/>
          <w:sz w:val="22"/>
        </w:rPr>
        <w:t>。</w:t>
      </w:r>
    </w:p>
    <w:p w14:paraId="10D1B9B3" w14:textId="77777777" w:rsidR="00F45DF4" w:rsidRDefault="00F45DF4">
      <w:pPr>
        <w:rPr>
          <w:rFonts w:ascii="楷体" w:eastAsia="楷体" w:hAnsi="楷体"/>
          <w:b/>
          <w:sz w:val="28"/>
          <w:szCs w:val="28"/>
        </w:rPr>
      </w:pPr>
    </w:p>
    <w:p w14:paraId="58CDBB0D" w14:textId="77777777" w:rsidR="00F45DF4" w:rsidRDefault="00000000">
      <w:pPr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比赛说明</w:t>
      </w:r>
    </w:p>
    <w:p w14:paraId="678DD64F" w14:textId="3CFA88C4" w:rsidR="00F45DF4" w:rsidRDefault="00000000">
      <w:pPr>
        <w:rPr>
          <w:rFonts w:ascii="楷体" w:eastAsia="楷体" w:hAnsi="楷体"/>
          <w:b/>
          <w:sz w:val="22"/>
        </w:rPr>
      </w:pPr>
      <w:r>
        <w:rPr>
          <w:rFonts w:ascii="楷体" w:eastAsia="楷体" w:hAnsi="楷体" w:hint="eastAsia"/>
          <w:b/>
          <w:sz w:val="22"/>
        </w:rPr>
        <w:t>1</w:t>
      </w:r>
      <w:r>
        <w:rPr>
          <w:rFonts w:ascii="楷体" w:eastAsia="楷体" w:hAnsi="楷体"/>
          <w:b/>
          <w:sz w:val="22"/>
        </w:rPr>
        <w:t xml:space="preserve">. </w:t>
      </w:r>
      <w:r>
        <w:rPr>
          <w:rFonts w:ascii="楷体" w:eastAsia="楷体" w:hAnsi="楷体" w:hint="eastAsia"/>
          <w:b/>
          <w:sz w:val="22"/>
        </w:rPr>
        <w:t>比赛</w:t>
      </w:r>
      <w:r>
        <w:rPr>
          <w:rFonts w:ascii="楷体" w:eastAsia="楷体" w:hAnsi="楷体"/>
          <w:b/>
          <w:sz w:val="22"/>
        </w:rPr>
        <w:t>登陆地址：</w:t>
      </w:r>
      <w:r>
        <w:rPr>
          <w:rFonts w:ascii="楷体" w:eastAsia="楷体" w:hAnsi="楷体" w:hint="eastAsia"/>
          <w:b/>
          <w:sz w:val="22"/>
        </w:rPr>
        <w:t>http://game.cstor.cn，输入K</w:t>
      </w:r>
      <w:r>
        <w:rPr>
          <w:rFonts w:ascii="楷体" w:eastAsia="楷体" w:hAnsi="楷体"/>
          <w:b/>
          <w:sz w:val="22"/>
        </w:rPr>
        <w:t>码登陆比赛平台</w:t>
      </w:r>
    </w:p>
    <w:p w14:paraId="476386D1" w14:textId="77777777" w:rsidR="00F45DF4" w:rsidRDefault="00000000">
      <w:pPr>
        <w:rPr>
          <w:rFonts w:ascii="楷体" w:eastAsia="楷体" w:hAnsi="楷体"/>
          <w:b/>
          <w:sz w:val="22"/>
        </w:rPr>
      </w:pPr>
      <w:r>
        <w:rPr>
          <w:rFonts w:ascii="楷体" w:eastAsia="楷体" w:hAnsi="楷体"/>
          <w:b/>
          <w:sz w:val="22"/>
        </w:rPr>
        <w:t xml:space="preserve">2. </w:t>
      </w:r>
      <w:r>
        <w:rPr>
          <w:rFonts w:ascii="楷体" w:eastAsia="楷体" w:hAnsi="楷体" w:hint="eastAsia"/>
          <w:b/>
          <w:sz w:val="22"/>
        </w:rPr>
        <w:t>所有基于AWS的</w:t>
      </w:r>
      <w:r>
        <w:rPr>
          <w:rFonts w:ascii="楷体" w:eastAsia="楷体" w:hAnsi="楷体"/>
          <w:b/>
          <w:sz w:val="22"/>
        </w:rPr>
        <w:t>操作请在宁夏区完成</w:t>
      </w:r>
      <w:r>
        <w:rPr>
          <w:rFonts w:ascii="楷体" w:eastAsia="楷体" w:hAnsi="楷体" w:hint="eastAsia"/>
          <w:b/>
          <w:sz w:val="22"/>
        </w:rPr>
        <w:t>！</w:t>
      </w:r>
    </w:p>
    <w:p w14:paraId="5037CBE7" w14:textId="77777777" w:rsidR="00F45DF4" w:rsidRDefault="00000000">
      <w:pPr>
        <w:rPr>
          <w:rFonts w:ascii="楷体" w:eastAsia="楷体" w:hAnsi="楷体"/>
          <w:b/>
          <w:sz w:val="22"/>
        </w:rPr>
      </w:pPr>
      <w:r>
        <w:rPr>
          <w:rFonts w:ascii="楷体" w:eastAsia="楷体" w:hAnsi="楷体" w:hint="eastAsia"/>
          <w:b/>
          <w:sz w:val="22"/>
        </w:rPr>
        <w:t xml:space="preserve"> (不在宁夏区操作AWS可能会导致比赛无法正常得分！)</w:t>
      </w:r>
    </w:p>
    <w:p w14:paraId="07963DCE" w14:textId="77777777" w:rsidR="00F45DF4" w:rsidRDefault="00000000">
      <w:pPr>
        <w:rPr>
          <w:rFonts w:ascii="楷体" w:eastAsia="楷体" w:hAnsi="楷体"/>
          <w:sz w:val="22"/>
        </w:rPr>
      </w:pPr>
      <w:r>
        <w:rPr>
          <w:rFonts w:ascii="楷体" w:eastAsia="楷体" w:hAnsi="楷体"/>
          <w:sz w:val="22"/>
        </w:rPr>
        <w:t>3. 为了完成</w:t>
      </w:r>
      <w:r>
        <w:rPr>
          <w:rFonts w:ascii="楷体" w:eastAsia="楷体" w:hAnsi="楷体" w:hint="eastAsia"/>
          <w:sz w:val="22"/>
        </w:rPr>
        <w:t>任务</w:t>
      </w:r>
      <w:r>
        <w:rPr>
          <w:rFonts w:ascii="楷体" w:eastAsia="楷体" w:hAnsi="楷体"/>
          <w:sz w:val="22"/>
        </w:rPr>
        <w:t>，你将会</w:t>
      </w:r>
      <w:r>
        <w:rPr>
          <w:rFonts w:ascii="楷体" w:eastAsia="楷体" w:hAnsi="楷体" w:hint="eastAsia"/>
          <w:sz w:val="22"/>
        </w:rPr>
        <w:t>创建/</w:t>
      </w:r>
      <w:r>
        <w:rPr>
          <w:rFonts w:ascii="楷体" w:eastAsia="楷体" w:hAnsi="楷体"/>
          <w:sz w:val="22"/>
        </w:rPr>
        <w:t>使用</w:t>
      </w:r>
      <w:r>
        <w:rPr>
          <w:rFonts w:ascii="楷体" w:eastAsia="楷体" w:hAnsi="楷体" w:hint="eastAsia"/>
          <w:sz w:val="22"/>
        </w:rPr>
        <w:t>AWS提供的</w:t>
      </w:r>
      <w:r>
        <w:rPr>
          <w:rFonts w:ascii="楷体" w:eastAsia="楷体" w:hAnsi="楷体"/>
          <w:sz w:val="22"/>
        </w:rPr>
        <w:t>各种类型资源。</w:t>
      </w:r>
      <w:r>
        <w:rPr>
          <w:rFonts w:ascii="楷体" w:eastAsia="楷体" w:hAnsi="楷体" w:hint="eastAsia"/>
          <w:sz w:val="22"/>
        </w:rPr>
        <w:t>A</w:t>
      </w:r>
      <w:r>
        <w:rPr>
          <w:rFonts w:ascii="楷体" w:eastAsia="楷体" w:hAnsi="楷体"/>
          <w:sz w:val="22"/>
        </w:rPr>
        <w:t>WS</w:t>
      </w:r>
      <w:r>
        <w:rPr>
          <w:rFonts w:ascii="楷体" w:eastAsia="楷体" w:hAnsi="楷体" w:hint="eastAsia"/>
          <w:sz w:val="22"/>
        </w:rPr>
        <w:t>在线</w:t>
      </w:r>
      <w:r>
        <w:rPr>
          <w:rFonts w:ascii="楷体" w:eastAsia="楷体" w:hAnsi="楷体"/>
          <w:sz w:val="22"/>
        </w:rPr>
        <w:t>资源都是根据使用时长进行收费，所以</w:t>
      </w:r>
      <w:r>
        <w:rPr>
          <w:rFonts w:ascii="楷体" w:eastAsia="楷体" w:hAnsi="楷体" w:hint="eastAsia"/>
          <w:sz w:val="22"/>
        </w:rPr>
        <w:t>根据</w:t>
      </w:r>
      <w:r>
        <w:rPr>
          <w:rFonts w:ascii="楷体" w:eastAsia="楷体" w:hAnsi="楷体"/>
          <w:sz w:val="22"/>
        </w:rPr>
        <w:t>你</w:t>
      </w:r>
      <w:r>
        <w:rPr>
          <w:rFonts w:ascii="楷体" w:eastAsia="楷体" w:hAnsi="楷体" w:hint="eastAsia"/>
          <w:sz w:val="22"/>
        </w:rPr>
        <w:t>在</w:t>
      </w:r>
      <w:r>
        <w:rPr>
          <w:rFonts w:ascii="楷体" w:eastAsia="楷体" w:hAnsi="楷体"/>
          <w:sz w:val="22"/>
        </w:rPr>
        <w:t>部署过程中使用</w:t>
      </w:r>
      <w:r>
        <w:rPr>
          <w:rFonts w:ascii="楷体" w:eastAsia="楷体" w:hAnsi="楷体" w:hint="eastAsia"/>
          <w:sz w:val="22"/>
        </w:rPr>
        <w:t>资源</w:t>
      </w:r>
      <w:r>
        <w:rPr>
          <w:rFonts w:ascii="楷体" w:eastAsia="楷体" w:hAnsi="楷体"/>
          <w:sz w:val="22"/>
        </w:rPr>
        <w:t>种类和数量</w:t>
      </w:r>
      <w:r>
        <w:rPr>
          <w:rFonts w:ascii="楷体" w:eastAsia="楷体" w:hAnsi="楷体" w:hint="eastAsia"/>
          <w:sz w:val="22"/>
        </w:rPr>
        <w:t>，每</w:t>
      </w:r>
      <w:r>
        <w:rPr>
          <w:rFonts w:ascii="楷体" w:eastAsia="楷体" w:hAnsi="楷体"/>
          <w:sz w:val="22"/>
        </w:rPr>
        <w:t>隔一段时间将会扣除一定的资源分</w:t>
      </w:r>
      <w:r>
        <w:rPr>
          <w:rFonts w:ascii="楷体" w:eastAsia="楷体" w:hAnsi="楷体" w:hint="eastAsia"/>
          <w:sz w:val="22"/>
        </w:rPr>
        <w:t>。可以</w:t>
      </w:r>
      <w:r>
        <w:rPr>
          <w:rFonts w:ascii="楷体" w:eastAsia="楷体" w:hAnsi="楷体"/>
          <w:sz w:val="22"/>
        </w:rPr>
        <w:t>在“</w:t>
      </w:r>
      <w:r>
        <w:rPr>
          <w:rFonts w:ascii="楷体" w:eastAsia="楷体" w:hAnsi="楷体" w:hint="eastAsia"/>
          <w:sz w:val="22"/>
        </w:rPr>
        <w:t>得分</w:t>
      </w:r>
      <w:r>
        <w:rPr>
          <w:rFonts w:ascii="楷体" w:eastAsia="楷体" w:hAnsi="楷体"/>
          <w:sz w:val="22"/>
        </w:rPr>
        <w:t>事件”</w:t>
      </w:r>
      <w:r>
        <w:rPr>
          <w:rFonts w:ascii="楷体" w:eastAsia="楷体" w:hAnsi="楷体" w:hint="eastAsia"/>
          <w:sz w:val="22"/>
        </w:rPr>
        <w:t>中</w:t>
      </w:r>
      <w:r>
        <w:rPr>
          <w:rFonts w:ascii="楷体" w:eastAsia="楷体" w:hAnsi="楷体"/>
          <w:sz w:val="22"/>
        </w:rPr>
        <w:t>查看扣分</w:t>
      </w:r>
      <w:r>
        <w:rPr>
          <w:rFonts w:ascii="楷体" w:eastAsia="楷体" w:hAnsi="楷体" w:hint="eastAsia"/>
          <w:sz w:val="22"/>
        </w:rPr>
        <w:t>情况。</w:t>
      </w:r>
    </w:p>
    <w:p w14:paraId="29CDB5FE" w14:textId="77777777" w:rsidR="00F45DF4" w:rsidRDefault="00000000">
      <w:pPr>
        <w:rPr>
          <w:rFonts w:ascii="楷体" w:eastAsia="楷体" w:hAnsi="楷体"/>
          <w:sz w:val="22"/>
        </w:rPr>
      </w:pPr>
      <w:r>
        <w:rPr>
          <w:rFonts w:ascii="楷体" w:eastAsia="楷体" w:hAnsi="楷体"/>
          <w:sz w:val="22"/>
        </w:rPr>
        <w:t xml:space="preserve">4. </w:t>
      </w:r>
      <w:r>
        <w:rPr>
          <w:rFonts w:ascii="楷体" w:eastAsia="楷体" w:hAnsi="楷体" w:hint="eastAsia"/>
          <w:sz w:val="22"/>
        </w:rPr>
        <w:t>在比赛页面</w:t>
      </w:r>
      <w:r>
        <w:rPr>
          <w:rFonts w:ascii="楷体" w:eastAsia="楷体" w:hAnsi="楷体"/>
          <w:sz w:val="22"/>
        </w:rPr>
        <w:t>提交Web URL</w:t>
      </w:r>
      <w:r>
        <w:rPr>
          <w:rFonts w:ascii="楷体" w:eastAsia="楷体" w:hAnsi="楷体" w:hint="eastAsia"/>
          <w:sz w:val="22"/>
        </w:rPr>
        <w:t>后</w:t>
      </w:r>
      <w:r>
        <w:rPr>
          <w:rFonts w:ascii="楷体" w:eastAsia="楷体" w:hAnsi="楷体"/>
          <w:sz w:val="22"/>
        </w:rPr>
        <w:t>，才</w:t>
      </w:r>
      <w:r>
        <w:rPr>
          <w:rFonts w:ascii="楷体" w:eastAsia="楷体" w:hAnsi="楷体" w:hint="eastAsia"/>
          <w:sz w:val="22"/>
        </w:rPr>
        <w:t>会</w:t>
      </w:r>
      <w:r>
        <w:rPr>
          <w:rFonts w:ascii="楷体" w:eastAsia="楷体" w:hAnsi="楷体"/>
          <w:sz w:val="22"/>
        </w:rPr>
        <w:t>开始扣</w:t>
      </w:r>
      <w:r>
        <w:rPr>
          <w:rFonts w:ascii="楷体" w:eastAsia="楷体" w:hAnsi="楷体" w:hint="eastAsia"/>
          <w:sz w:val="22"/>
        </w:rPr>
        <w:t>资源分</w:t>
      </w:r>
      <w:r>
        <w:rPr>
          <w:rFonts w:ascii="楷体" w:eastAsia="楷体" w:hAnsi="楷体"/>
          <w:sz w:val="22"/>
        </w:rPr>
        <w:t>。</w:t>
      </w:r>
    </w:p>
    <w:p w14:paraId="53CBA6EA" w14:textId="77777777" w:rsidR="00F45DF4" w:rsidRDefault="00000000">
      <w:pPr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>5. server_route_v1绑定</w:t>
      </w:r>
      <w:r>
        <w:rPr>
          <w:rFonts w:ascii="楷体" w:eastAsia="楷体" w:hAnsi="楷体"/>
          <w:sz w:val="22"/>
        </w:rPr>
        <w:t>的</w:t>
      </w:r>
      <w:r>
        <w:rPr>
          <w:rFonts w:ascii="楷体" w:eastAsia="楷体" w:hAnsi="楷体" w:hint="eastAsia"/>
          <w:sz w:val="22"/>
        </w:rPr>
        <w:t>安全组请命名为“sg_</w:t>
      </w:r>
      <w:r>
        <w:rPr>
          <w:rFonts w:ascii="楷体" w:eastAsia="楷体" w:hAnsi="楷体"/>
          <w:sz w:val="22"/>
        </w:rPr>
        <w:t>route_v1</w:t>
      </w:r>
      <w:r>
        <w:rPr>
          <w:rFonts w:ascii="楷体" w:eastAsia="楷体" w:hAnsi="楷体" w:hint="eastAsia"/>
          <w:sz w:val="22"/>
        </w:rPr>
        <w:t>”，server_route_v2绑定</w:t>
      </w:r>
      <w:r>
        <w:rPr>
          <w:rFonts w:ascii="楷体" w:eastAsia="楷体" w:hAnsi="楷体"/>
          <w:sz w:val="22"/>
        </w:rPr>
        <w:t>的</w:t>
      </w:r>
      <w:r>
        <w:rPr>
          <w:rFonts w:ascii="楷体" w:eastAsia="楷体" w:hAnsi="楷体" w:hint="eastAsia"/>
          <w:sz w:val="22"/>
        </w:rPr>
        <w:t>安全组请命名为“sg_</w:t>
      </w:r>
      <w:r>
        <w:rPr>
          <w:rFonts w:ascii="楷体" w:eastAsia="楷体" w:hAnsi="楷体"/>
          <w:sz w:val="22"/>
        </w:rPr>
        <w:t>route_v2</w:t>
      </w:r>
      <w:r>
        <w:rPr>
          <w:rFonts w:ascii="楷体" w:eastAsia="楷体" w:hAnsi="楷体" w:hint="eastAsia"/>
          <w:sz w:val="22"/>
        </w:rPr>
        <w:t>”;如果用到负载均衡，负载均衡绑定的安全组请命名为“sg_elb”；</w:t>
      </w:r>
      <w:r>
        <w:rPr>
          <w:rFonts w:ascii="楷体" w:eastAsia="楷体" w:hAnsi="楷体"/>
          <w:sz w:val="22"/>
        </w:rPr>
        <w:t>如果用到了缓存，请命名成“elasticache</w:t>
      </w:r>
      <w:r>
        <w:rPr>
          <w:rFonts w:ascii="楷体" w:eastAsia="楷体" w:hAnsi="楷体" w:hint="eastAsia"/>
          <w:sz w:val="22"/>
        </w:rPr>
        <w:t>-</w:t>
      </w:r>
      <w:r>
        <w:rPr>
          <w:rFonts w:ascii="楷体" w:eastAsia="楷体" w:hAnsi="楷体"/>
          <w:sz w:val="22"/>
        </w:rPr>
        <w:t>memcached”</w:t>
      </w:r>
      <w:r>
        <w:rPr>
          <w:rFonts w:ascii="楷体" w:eastAsia="楷体" w:hAnsi="楷体" w:hint="eastAsia"/>
          <w:sz w:val="22"/>
        </w:rPr>
        <w:t>。</w:t>
      </w:r>
    </w:p>
    <w:p w14:paraId="46CF5073" w14:textId="77777777" w:rsidR="00F45DF4" w:rsidRDefault="00000000">
      <w:pPr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>6. 不按规定命名会影响比赛得分。</w:t>
      </w:r>
    </w:p>
    <w:p w14:paraId="1A4E25C5" w14:textId="77777777" w:rsidR="00F45DF4" w:rsidRDefault="00000000">
      <w:pPr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>7. 安全组有重名会影响比赛得分。</w:t>
      </w:r>
    </w:p>
    <w:p w14:paraId="430BAFD0" w14:textId="77777777" w:rsidR="00F45DF4" w:rsidRDefault="00000000">
      <w:pPr>
        <w:rPr>
          <w:rFonts w:ascii="楷体" w:eastAsia="楷体" w:hAnsi="楷体"/>
          <w:sz w:val="22"/>
        </w:rPr>
      </w:pPr>
      <w:r>
        <w:rPr>
          <w:rFonts w:ascii="楷体" w:eastAsia="楷体" w:hAnsi="楷体"/>
          <w:sz w:val="22"/>
        </w:rPr>
        <w:t>8. 只有terminated状态的EC2才不会扣资源分。</w:t>
      </w:r>
    </w:p>
    <w:p w14:paraId="32648FB6" w14:textId="77777777" w:rsidR="00F45DF4" w:rsidRDefault="00F45DF4">
      <w:pPr>
        <w:rPr>
          <w:rFonts w:ascii="楷体" w:eastAsia="楷体" w:hAnsi="楷体"/>
          <w:sz w:val="22"/>
        </w:rPr>
      </w:pPr>
    </w:p>
    <w:sectPr w:rsidR="00F45DF4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CD049F" w14:textId="77777777" w:rsidR="001006C6" w:rsidRDefault="001006C6">
      <w:pPr>
        <w:spacing w:line="240" w:lineRule="auto"/>
      </w:pPr>
      <w:r>
        <w:separator/>
      </w:r>
    </w:p>
  </w:endnote>
  <w:endnote w:type="continuationSeparator" w:id="0">
    <w:p w14:paraId="58CCEAC8" w14:textId="77777777" w:rsidR="001006C6" w:rsidRDefault="001006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25440554"/>
    </w:sdtPr>
    <w:sdtContent>
      <w:sdt>
        <w:sdtPr>
          <w:id w:val="-1705238520"/>
        </w:sdtPr>
        <w:sdtContent>
          <w:p w14:paraId="006320C3" w14:textId="77777777" w:rsidR="00F45DF4" w:rsidRDefault="00000000">
            <w:pPr>
              <w:pStyle w:val="a6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EC838C" w14:textId="77777777" w:rsidR="00F45DF4" w:rsidRDefault="00F45DF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CE0610" w14:textId="77777777" w:rsidR="001006C6" w:rsidRDefault="001006C6">
      <w:pPr>
        <w:spacing w:after="0"/>
      </w:pPr>
      <w:r>
        <w:separator/>
      </w:r>
    </w:p>
  </w:footnote>
  <w:footnote w:type="continuationSeparator" w:id="0">
    <w:p w14:paraId="0882FC26" w14:textId="77777777" w:rsidR="001006C6" w:rsidRDefault="001006C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DAF193"/>
    <w:multiLevelType w:val="singleLevel"/>
    <w:tmpl w:val="7DDAF193"/>
    <w:lvl w:ilvl="0">
      <w:start w:val="1"/>
      <w:numFmt w:val="decimal"/>
      <w:suff w:val="space"/>
      <w:lvlText w:val="%1."/>
      <w:lvlJc w:val="left"/>
    </w:lvl>
  </w:abstractNum>
  <w:num w:numId="1" w16cid:durableId="165437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EwZjJhY2I0ZGNjNGMxZjE1MTIxODA1MmM4MWM4MmQifQ=="/>
  </w:docVars>
  <w:rsids>
    <w:rsidRoot w:val="007D3AB9"/>
    <w:rsid w:val="F7BF884C"/>
    <w:rsid w:val="FFBD5628"/>
    <w:rsid w:val="00017154"/>
    <w:rsid w:val="00060A9A"/>
    <w:rsid w:val="0006105A"/>
    <w:rsid w:val="00092C6B"/>
    <w:rsid w:val="000C5789"/>
    <w:rsid w:val="000E5C8D"/>
    <w:rsid w:val="001006C6"/>
    <w:rsid w:val="00104E37"/>
    <w:rsid w:val="001233BE"/>
    <w:rsid w:val="00143EC6"/>
    <w:rsid w:val="001706B8"/>
    <w:rsid w:val="00177D05"/>
    <w:rsid w:val="001B4F0B"/>
    <w:rsid w:val="001C4710"/>
    <w:rsid w:val="00213FC1"/>
    <w:rsid w:val="00217EAF"/>
    <w:rsid w:val="00266AEA"/>
    <w:rsid w:val="0028753A"/>
    <w:rsid w:val="00297083"/>
    <w:rsid w:val="002D37F9"/>
    <w:rsid w:val="002D6F45"/>
    <w:rsid w:val="00316664"/>
    <w:rsid w:val="00374B31"/>
    <w:rsid w:val="00375DFF"/>
    <w:rsid w:val="00383208"/>
    <w:rsid w:val="003833F0"/>
    <w:rsid w:val="003859B1"/>
    <w:rsid w:val="003A0EB2"/>
    <w:rsid w:val="003E691A"/>
    <w:rsid w:val="004059FC"/>
    <w:rsid w:val="00411D1C"/>
    <w:rsid w:val="00414787"/>
    <w:rsid w:val="00425925"/>
    <w:rsid w:val="0049534C"/>
    <w:rsid w:val="004F0C2B"/>
    <w:rsid w:val="004F36FF"/>
    <w:rsid w:val="004F719F"/>
    <w:rsid w:val="00553703"/>
    <w:rsid w:val="00566522"/>
    <w:rsid w:val="00571EA8"/>
    <w:rsid w:val="00582554"/>
    <w:rsid w:val="005F1A75"/>
    <w:rsid w:val="006105AE"/>
    <w:rsid w:val="00620A31"/>
    <w:rsid w:val="00620B3B"/>
    <w:rsid w:val="0064426A"/>
    <w:rsid w:val="006952F6"/>
    <w:rsid w:val="006C0C28"/>
    <w:rsid w:val="006F3C38"/>
    <w:rsid w:val="00701FAE"/>
    <w:rsid w:val="00702D45"/>
    <w:rsid w:val="00704B55"/>
    <w:rsid w:val="007349DC"/>
    <w:rsid w:val="007A3D9A"/>
    <w:rsid w:val="007D3AB9"/>
    <w:rsid w:val="00806668"/>
    <w:rsid w:val="0083001B"/>
    <w:rsid w:val="00853EC5"/>
    <w:rsid w:val="00871380"/>
    <w:rsid w:val="00875955"/>
    <w:rsid w:val="00886716"/>
    <w:rsid w:val="008A7ED5"/>
    <w:rsid w:val="008D33E3"/>
    <w:rsid w:val="008E6BFE"/>
    <w:rsid w:val="00914EA5"/>
    <w:rsid w:val="009257C3"/>
    <w:rsid w:val="00967FAC"/>
    <w:rsid w:val="009A2362"/>
    <w:rsid w:val="009A4771"/>
    <w:rsid w:val="009B5177"/>
    <w:rsid w:val="009D61E2"/>
    <w:rsid w:val="009F34CE"/>
    <w:rsid w:val="00A1768A"/>
    <w:rsid w:val="00A24DF3"/>
    <w:rsid w:val="00A36C7E"/>
    <w:rsid w:val="00A4370D"/>
    <w:rsid w:val="00A473AE"/>
    <w:rsid w:val="00A5297F"/>
    <w:rsid w:val="00A93B5C"/>
    <w:rsid w:val="00AB4F22"/>
    <w:rsid w:val="00AB6D2A"/>
    <w:rsid w:val="00AC2299"/>
    <w:rsid w:val="00AD58A4"/>
    <w:rsid w:val="00AD5BA3"/>
    <w:rsid w:val="00AE40CA"/>
    <w:rsid w:val="00B01CBE"/>
    <w:rsid w:val="00B178C8"/>
    <w:rsid w:val="00B40322"/>
    <w:rsid w:val="00B643A1"/>
    <w:rsid w:val="00B8358D"/>
    <w:rsid w:val="00B874A9"/>
    <w:rsid w:val="00B90467"/>
    <w:rsid w:val="00B97774"/>
    <w:rsid w:val="00BA607E"/>
    <w:rsid w:val="00BE4BA6"/>
    <w:rsid w:val="00BF157E"/>
    <w:rsid w:val="00C01D9C"/>
    <w:rsid w:val="00C10883"/>
    <w:rsid w:val="00C1500C"/>
    <w:rsid w:val="00C33171"/>
    <w:rsid w:val="00C34767"/>
    <w:rsid w:val="00CC4D5A"/>
    <w:rsid w:val="00CC5898"/>
    <w:rsid w:val="00CD58AC"/>
    <w:rsid w:val="00CD5D26"/>
    <w:rsid w:val="00CD5E3D"/>
    <w:rsid w:val="00CE66C5"/>
    <w:rsid w:val="00CF0A7B"/>
    <w:rsid w:val="00CF444E"/>
    <w:rsid w:val="00D24AB8"/>
    <w:rsid w:val="00D34BDA"/>
    <w:rsid w:val="00D35F97"/>
    <w:rsid w:val="00D56A65"/>
    <w:rsid w:val="00D72600"/>
    <w:rsid w:val="00DB3CA6"/>
    <w:rsid w:val="00DB6D38"/>
    <w:rsid w:val="00E061E0"/>
    <w:rsid w:val="00E10D71"/>
    <w:rsid w:val="00E218D9"/>
    <w:rsid w:val="00E473CA"/>
    <w:rsid w:val="00E74677"/>
    <w:rsid w:val="00E81D5A"/>
    <w:rsid w:val="00E90606"/>
    <w:rsid w:val="00EA0D8C"/>
    <w:rsid w:val="00EA7257"/>
    <w:rsid w:val="00F13051"/>
    <w:rsid w:val="00F24CBA"/>
    <w:rsid w:val="00F25571"/>
    <w:rsid w:val="00F27910"/>
    <w:rsid w:val="00F349EC"/>
    <w:rsid w:val="00F35347"/>
    <w:rsid w:val="00F45841"/>
    <w:rsid w:val="00F45DF4"/>
    <w:rsid w:val="00F60356"/>
    <w:rsid w:val="00F83E04"/>
    <w:rsid w:val="00F97127"/>
    <w:rsid w:val="00FA5FAD"/>
    <w:rsid w:val="00FE4BA2"/>
    <w:rsid w:val="10AE4506"/>
    <w:rsid w:val="231E19D5"/>
    <w:rsid w:val="2D150D4E"/>
    <w:rsid w:val="326A5C59"/>
    <w:rsid w:val="3E5267B5"/>
    <w:rsid w:val="632C77C7"/>
    <w:rsid w:val="6F1B6007"/>
    <w:rsid w:val="7D7A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1ADA8D"/>
  <w15:docId w15:val="{278731A0-9D12-46E7-AED8-16E582010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0" w:line="264" w:lineRule="auto"/>
    </w:pPr>
    <w:rPr>
      <w:rFonts w:asciiTheme="minorHAnsi" w:eastAsiaTheme="minorEastAsia" w:hAnsiTheme="minorHAnsi" w:cstheme="minorBidi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p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paragraph" w:styleId="ac">
    <w:name w:val="Title"/>
    <w:basedOn w:val="a"/>
    <w:next w:val="a"/>
    <w:link w:val="ad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table" w:styleId="ae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sz w:val="22"/>
      <w:szCs w:val="22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customStyle="1" w:styleId="ad">
    <w:name w:val="标题 字符"/>
    <w:basedOn w:val="a0"/>
    <w:link w:val="ac"/>
    <w:uiPriority w:val="10"/>
    <w:qFormat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ab">
    <w:name w:val="副标题 字符"/>
    <w:basedOn w:val="a0"/>
    <w:link w:val="aa"/>
    <w:uiPriority w:val="11"/>
    <w:qFormat/>
    <w:rPr>
      <w:rFonts w:asciiTheme="majorHAnsi" w:eastAsiaTheme="majorEastAsia" w:hAnsiTheme="majorHAnsi" w:cstheme="majorBidi"/>
      <w:sz w:val="24"/>
      <w:szCs w:val="24"/>
    </w:rPr>
  </w:style>
  <w:style w:type="paragraph" w:styleId="af2">
    <w:name w:val="No Spacing"/>
    <w:uiPriority w:val="1"/>
    <w:qFormat/>
    <w:rPr>
      <w:rFonts w:asciiTheme="minorHAnsi" w:eastAsiaTheme="minorEastAsia" w:hAnsiTheme="minorHAnsi" w:cstheme="minorBidi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styleId="af4">
    <w:name w:val="Quote"/>
    <w:basedOn w:val="a"/>
    <w:next w:val="a"/>
    <w:link w:val="af5"/>
    <w:uiPriority w:val="29"/>
    <w:qFormat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af5">
    <w:name w:val="引用 字符"/>
    <w:basedOn w:val="a0"/>
    <w:link w:val="af4"/>
    <w:uiPriority w:val="29"/>
    <w:qFormat/>
    <w:rPr>
      <w:i/>
      <w:iCs/>
      <w:color w:val="404040" w:themeColor="text1" w:themeTint="BF"/>
    </w:rPr>
  </w:style>
  <w:style w:type="paragraph" w:styleId="af6">
    <w:name w:val="Intense Quote"/>
    <w:basedOn w:val="a"/>
    <w:next w:val="a"/>
    <w:link w:val="af7"/>
    <w:uiPriority w:val="30"/>
    <w:qFormat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f7">
    <w:name w:val="明显引用 字符"/>
    <w:basedOn w:val="a0"/>
    <w:link w:val="af6"/>
    <w:uiPriority w:val="30"/>
    <w:qFormat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11">
    <w:name w:val="不明显强调1"/>
    <w:basedOn w:val="a0"/>
    <w:uiPriority w:val="19"/>
    <w:qFormat/>
    <w:rPr>
      <w:i/>
      <w:iCs/>
      <w:color w:val="404040" w:themeColor="text1" w:themeTint="BF"/>
    </w:rPr>
  </w:style>
  <w:style w:type="character" w:customStyle="1" w:styleId="12">
    <w:name w:val="明显强调1"/>
    <w:basedOn w:val="a0"/>
    <w:uiPriority w:val="21"/>
    <w:qFormat/>
    <w:rPr>
      <w:b/>
      <w:bCs/>
      <w:i/>
      <w:iCs/>
    </w:rPr>
  </w:style>
  <w:style w:type="character" w:customStyle="1" w:styleId="13">
    <w:name w:val="不明显参考1"/>
    <w:basedOn w:val="a0"/>
    <w:uiPriority w:val="31"/>
    <w:qFormat/>
    <w:rPr>
      <w:smallCaps/>
      <w:color w:val="404040" w:themeColor="text1" w:themeTint="BF"/>
      <w:u w:val="single" w:color="7F7F7F" w:themeColor="text1" w:themeTint="80"/>
    </w:rPr>
  </w:style>
  <w:style w:type="character" w:customStyle="1" w:styleId="14">
    <w:name w:val="明显参考1"/>
    <w:basedOn w:val="a0"/>
    <w:uiPriority w:val="32"/>
    <w:qFormat/>
    <w:rPr>
      <w:b/>
      <w:bCs/>
      <w:smallCaps/>
      <w:spacing w:val="5"/>
      <w:u w:val="single"/>
    </w:rPr>
  </w:style>
  <w:style w:type="character" w:customStyle="1" w:styleId="15">
    <w:name w:val="书籍标题1"/>
    <w:basedOn w:val="a0"/>
    <w:uiPriority w:val="33"/>
    <w:qFormat/>
    <w:rPr>
      <w:b/>
      <w:bCs/>
      <w:smallCaps/>
    </w:rPr>
  </w:style>
  <w:style w:type="paragraph" w:customStyle="1" w:styleId="TOC1">
    <w:name w:val="TOC 标题1"/>
    <w:basedOn w:val="1"/>
    <w:next w:val="a"/>
    <w:uiPriority w:val="39"/>
    <w:semiHidden/>
    <w:unhideWhenUsed/>
    <w:qFormat/>
    <w:pPr>
      <w:outlineLvl w:val="9"/>
    </w:p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Pr>
      <w:rFonts w:asciiTheme="minorHAnsi" w:eastAsiaTheme="minorEastAsia" w:hAnsiTheme="minorHAnsi" w:cstheme="min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3CD02-D3D5-455B-94B8-8843645FC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 崇</dc:creator>
  <cp:lastModifiedBy>hn</cp:lastModifiedBy>
  <cp:revision>63</cp:revision>
  <dcterms:created xsi:type="dcterms:W3CDTF">2019-07-23T01:12:00Z</dcterms:created>
  <dcterms:modified xsi:type="dcterms:W3CDTF">2024-04-02T06:48:00Z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A9A99F559BB741FEA8AC1EAB654E2EE8_12</vt:lpwstr>
  </property>
</Properties>
</file>